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8C" w:rsidRDefault="0088058C" w:rsidP="0088058C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bookmarkStart w:id="0" w:name="_GoBack"/>
      <w:bookmarkEnd w:id="0"/>
      <w:r>
        <w:rPr>
          <w:rFonts w:ascii="Arial" w:hAnsi="Arial" w:cs="Arial"/>
        </w:rPr>
        <w:t>a VIII sesji Sejmiku Województwa Podkarpackiego V kadencji  w dniu 27 kwietnia  2015 r.  podjęta została następująca uchwała:</w:t>
      </w:r>
    </w:p>
    <w:p w:rsidR="0088058C" w:rsidRDefault="0088058C" w:rsidP="0088058C">
      <w:pPr>
        <w:ind w:left="142" w:firstLine="566"/>
        <w:jc w:val="both"/>
        <w:rPr>
          <w:rFonts w:ascii="Arial" w:hAnsi="Arial" w:cs="Arial"/>
        </w:rPr>
      </w:pPr>
    </w:p>
    <w:p w:rsidR="0088058C" w:rsidRDefault="0088058C" w:rsidP="0088058C">
      <w:pPr>
        <w:pStyle w:val="Akapitzlist"/>
        <w:numPr>
          <w:ilvl w:val="0"/>
          <w:numId w:val="1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Nr VIII/151/15 w sprawie stanowiska Sejmiku Województwa Podkarpackiego dotyczącego rozstrzygnięcia przetargu na śmigłowce wielozadaniowe dla polskiej armii.</w:t>
      </w: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3E"/>
    <w:rsid w:val="0088058C"/>
    <w:rsid w:val="0089417D"/>
    <w:rsid w:val="00C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5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5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3</cp:revision>
  <dcterms:created xsi:type="dcterms:W3CDTF">2015-11-24T11:04:00Z</dcterms:created>
  <dcterms:modified xsi:type="dcterms:W3CDTF">2015-11-24T11:04:00Z</dcterms:modified>
</cp:coreProperties>
</file>