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A2E" w:rsidRDefault="00DC3A2E" w:rsidP="00DC3A2E">
      <w:pPr>
        <w:ind w:left="142" w:firstLine="566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>
        <w:rPr>
          <w:rFonts w:ascii="Arial" w:hAnsi="Arial" w:cs="Arial"/>
        </w:rPr>
        <w:t>a XV sesji Sejmiku Województwa</w:t>
      </w:r>
      <w:r>
        <w:rPr>
          <w:rFonts w:ascii="Arial" w:hAnsi="Arial" w:cs="Arial"/>
        </w:rPr>
        <w:t xml:space="preserve"> Podkarpackiego </w:t>
      </w:r>
      <w:bookmarkStart w:id="0" w:name="_GoBack"/>
      <w:bookmarkEnd w:id="0"/>
      <w:r>
        <w:rPr>
          <w:rFonts w:ascii="Arial" w:hAnsi="Arial" w:cs="Arial"/>
        </w:rPr>
        <w:t>V kadencji  w dniu 30 października 2015 r.  podjęte zostały następujące uchwały:</w:t>
      </w:r>
    </w:p>
    <w:p w:rsidR="00DC3A2E" w:rsidRDefault="00DC3A2E" w:rsidP="00DC3A2E">
      <w:pPr>
        <w:ind w:left="142" w:firstLine="566"/>
        <w:jc w:val="both"/>
        <w:rPr>
          <w:rFonts w:ascii="Arial" w:hAnsi="Arial" w:cs="Arial"/>
        </w:rPr>
      </w:pPr>
    </w:p>
    <w:p w:rsidR="00DC3A2E" w:rsidRDefault="00DC3A2E" w:rsidP="00DC3A2E">
      <w:pPr>
        <w:pStyle w:val="Akapitzlist"/>
        <w:numPr>
          <w:ilvl w:val="0"/>
          <w:numId w:val="1"/>
        </w:numPr>
        <w:tabs>
          <w:tab w:val="clear" w:pos="360"/>
          <w:tab w:val="num" w:pos="927"/>
        </w:tabs>
        <w:ind w:left="9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XV/252/15 w sprawie przyjęcia rezygnacji z funkcji Przewodniczącego Sejmiku Województwa Podkarpackiego,</w:t>
      </w:r>
    </w:p>
    <w:p w:rsidR="00DC3A2E" w:rsidRDefault="00DC3A2E" w:rsidP="00DC3A2E">
      <w:pPr>
        <w:pStyle w:val="Akapitzlist"/>
        <w:numPr>
          <w:ilvl w:val="0"/>
          <w:numId w:val="1"/>
        </w:numPr>
        <w:tabs>
          <w:tab w:val="clear" w:pos="360"/>
          <w:tab w:val="num" w:pos="927"/>
        </w:tabs>
        <w:ind w:left="9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XV/253/15 w sprawie wyboru Wicemarszałka Województwa Podkarpackiego,</w:t>
      </w:r>
    </w:p>
    <w:p w:rsidR="00DC3A2E" w:rsidRDefault="00DC3A2E" w:rsidP="00DC3A2E">
      <w:pPr>
        <w:pStyle w:val="Akapitzlist"/>
        <w:numPr>
          <w:ilvl w:val="0"/>
          <w:numId w:val="1"/>
        </w:numPr>
        <w:tabs>
          <w:tab w:val="clear" w:pos="360"/>
          <w:tab w:val="num" w:pos="927"/>
        </w:tabs>
        <w:ind w:left="9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XV/254/15 w sprawie wyboru Przewodniczącego Sejmiku Województwa Podkarpackiego.</w:t>
      </w:r>
    </w:p>
    <w:p w:rsidR="00DC3A2E" w:rsidRDefault="00DC3A2E" w:rsidP="00DC3A2E">
      <w:pPr>
        <w:tabs>
          <w:tab w:val="num" w:pos="1070"/>
        </w:tabs>
        <w:jc w:val="both"/>
        <w:rPr>
          <w:rFonts w:ascii="Arial" w:hAnsi="Arial" w:cs="Arial"/>
        </w:rPr>
      </w:pPr>
    </w:p>
    <w:p w:rsidR="00DC3A2E" w:rsidRDefault="00DC3A2E" w:rsidP="00DC3A2E">
      <w:pPr>
        <w:tabs>
          <w:tab w:val="num" w:pos="1070"/>
        </w:tabs>
        <w:jc w:val="both"/>
        <w:rPr>
          <w:rFonts w:ascii="Arial" w:hAnsi="Arial" w:cs="Arial"/>
        </w:rPr>
      </w:pPr>
    </w:p>
    <w:p w:rsidR="00DC3A2E" w:rsidRDefault="00DC3A2E" w:rsidP="00DC3A2E">
      <w:pPr>
        <w:tabs>
          <w:tab w:val="num" w:pos="1070"/>
        </w:tabs>
        <w:jc w:val="both"/>
        <w:rPr>
          <w:rFonts w:ascii="Arial" w:hAnsi="Arial" w:cs="Arial"/>
        </w:rPr>
      </w:pPr>
    </w:p>
    <w:p w:rsidR="0089417D" w:rsidRDefault="0089417D"/>
    <w:sectPr w:rsidR="00894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B48C0"/>
    <w:multiLevelType w:val="hybridMultilevel"/>
    <w:tmpl w:val="5236632E"/>
    <w:lvl w:ilvl="0" w:tplc="CE0090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19"/>
    <w:rsid w:val="00225319"/>
    <w:rsid w:val="0089417D"/>
    <w:rsid w:val="00DC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3A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3A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Kiełbasa Iwona</dc:creator>
  <cp:keywords/>
  <dc:description/>
  <cp:lastModifiedBy>Kiełbasa Iwona</cp:lastModifiedBy>
  <cp:revision>3</cp:revision>
  <dcterms:created xsi:type="dcterms:W3CDTF">2015-11-24T11:12:00Z</dcterms:created>
  <dcterms:modified xsi:type="dcterms:W3CDTF">2015-11-24T11:12:00Z</dcterms:modified>
</cp:coreProperties>
</file>