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7F20C6" w:rsidRDefault="00205162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  <w:r w:rsidRPr="007F20C6">
        <w:rPr>
          <w:rFonts w:ascii="Arial" w:hAnsi="Arial" w:cs="Arial"/>
        </w:rPr>
        <w:t>Na XXIX</w:t>
      </w:r>
      <w:r w:rsidR="001A040A" w:rsidRPr="007F20C6">
        <w:rPr>
          <w:rFonts w:ascii="Arial" w:hAnsi="Arial" w:cs="Arial"/>
        </w:rPr>
        <w:t xml:space="preserve"> sesji Sejmiku Województwa Podkarpackiego V kadenc</w:t>
      </w:r>
      <w:r w:rsidRPr="007F20C6">
        <w:rPr>
          <w:rFonts w:ascii="Arial" w:hAnsi="Arial" w:cs="Arial"/>
        </w:rPr>
        <w:t xml:space="preserve">ji w </w:t>
      </w:r>
      <w:proofErr w:type="gramStart"/>
      <w:r w:rsidRPr="007F20C6">
        <w:rPr>
          <w:rFonts w:ascii="Arial" w:hAnsi="Arial" w:cs="Arial"/>
        </w:rPr>
        <w:t>dniu                     28 listopada</w:t>
      </w:r>
      <w:proofErr w:type="gramEnd"/>
      <w:r w:rsidR="001A040A" w:rsidRPr="007F20C6">
        <w:rPr>
          <w:rFonts w:ascii="Arial" w:hAnsi="Arial" w:cs="Arial"/>
        </w:rPr>
        <w:t xml:space="preserve"> 2016 r. podjęte zostały następujące uchwały:</w:t>
      </w:r>
    </w:p>
    <w:p w:rsidR="001A040A" w:rsidRPr="007F20C6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</w:p>
    <w:p w:rsidR="00CE7321" w:rsidRPr="007F20C6" w:rsidRDefault="00881569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XXIX/510/16 w sprawie zmian w budżecie Województwa Podkarpackiego na 2016 r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A040A" w:rsidRPr="007F20C6" w:rsidRDefault="00881569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XXIX/511/16 w sprawie zmian w Wieloletniej Prognozie Finansowej Województwa Podkarpackiego na </w:t>
      </w:r>
      <w:proofErr w:type="gramStart"/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lata 2016-2030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5135F" w:rsidRPr="007F20C6">
        <w:rPr>
          <w:rFonts w:ascii="Arial" w:hAnsi="Arial" w:cs="Arial"/>
          <w:sz w:val="24"/>
          <w:szCs w:val="24"/>
        </w:rPr>
        <w:t>,</w:t>
      </w:r>
      <w:proofErr w:type="gramEnd"/>
    </w:p>
    <w:p w:rsidR="001A040A" w:rsidRPr="007F20C6" w:rsidRDefault="002D6FFB" w:rsidP="00D744D3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XXIX/512/16 w sprawie przyjęcia stanowiska Sejmiku Województwa Podkarpackiego dotyczącego planowanej reformy oświatowej</w:t>
      </w:r>
      <w:r w:rsidR="0092056F" w:rsidRPr="007F20C6">
        <w:rPr>
          <w:rFonts w:ascii="Arial" w:hAnsi="Arial" w:cs="Arial"/>
          <w:bCs/>
          <w:sz w:val="24"/>
          <w:szCs w:val="24"/>
        </w:rPr>
        <w:t>,</w:t>
      </w:r>
      <w:r w:rsidR="00D744D3" w:rsidRPr="007F20C6">
        <w:rPr>
          <w:rFonts w:ascii="Arial" w:hAnsi="Arial" w:cs="Arial"/>
          <w:bCs/>
          <w:sz w:val="24"/>
          <w:szCs w:val="24"/>
        </w:rPr>
        <w:t xml:space="preserve"> </w:t>
      </w:r>
    </w:p>
    <w:p w:rsidR="001A040A" w:rsidRPr="007F20C6" w:rsidRDefault="00881569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XXIX/513/16 w sprawie nadania Panu Profesorowi dr hab. n. med. Stanisławowi Wosiowi Odznaki Honorowej „Zasłużony dla Województwa Podkarpackiego”</w:t>
      </w:r>
      <w:r w:rsidR="009B220D" w:rsidRPr="007F20C6">
        <w:rPr>
          <w:rFonts w:ascii="Arial" w:hAnsi="Arial" w:cs="Arial"/>
          <w:sz w:val="24"/>
          <w:szCs w:val="24"/>
        </w:rPr>
        <w:t>,</w:t>
      </w:r>
    </w:p>
    <w:p w:rsidR="001A040A" w:rsidRPr="007F20C6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XXIX/514/16 w sprawie nadania Panu Rafałowi Wilkowi Odznaki Honorowej „Zasłużony dla Województwa Podkarpackiego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46D3A" w:rsidRPr="007F20C6" w:rsidRDefault="008023B0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XXIX/515/16 w sprawie udzielenia pomocy fin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ansowej dla Gminy Trzebownisko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z budżetu Województwa Podkarpackiego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A040A" w:rsidRPr="007F20C6" w:rsidRDefault="00881569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XXIX/516/16 </w:t>
      </w:r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>w sprawie zmiany obszaru aglomeracji Hyżne</w:t>
      </w:r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</w:p>
    <w:p w:rsidR="001A040A" w:rsidRPr="007F20C6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</w:t>
      </w:r>
      <w:r w:rsidR="00205162" w:rsidRPr="007F20C6">
        <w:rPr>
          <w:rFonts w:ascii="Arial" w:hAnsi="Arial" w:cs="Arial"/>
          <w:sz w:val="24"/>
          <w:szCs w:val="24"/>
        </w:rPr>
        <w:t xml:space="preserve">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XXIX/517/16 </w:t>
      </w:r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zmiany obszaru aglomeracji Nowa Sarzyna oraz wyznaczenia nowej aglomeracji Wola </w:t>
      </w:r>
      <w:proofErr w:type="spellStart"/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>Zarczycka</w:t>
      </w:r>
      <w:proofErr w:type="spellEnd"/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2056F" w:rsidRPr="007F20C6" w:rsidRDefault="002D6FFB" w:rsidP="00125F44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XXIX/518/16 w sprawie zmiany obszaru aglomeracji Wierzawice oraz wyznaczenia nowej aglomeracji Brzóza Królewska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A040A" w:rsidRPr="007F20C6" w:rsidRDefault="002D6FFB" w:rsidP="0092056F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XXIX/519/16 </w:t>
      </w:r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>w sprawie zatwierdzenia planu  kontroli   Komisji Rewizyjnej  Sejmiku Województwa Podkarpackiego  na 2017 rok</w:t>
      </w:r>
      <w:r w:rsidR="00205162" w:rsidRPr="007F20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:rsidR="00205162" w:rsidRPr="007F20C6" w:rsidRDefault="002D6FFB" w:rsidP="009412A6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XXIX/520/16 w sprawie zmiany Uchwały Nr XXI/353/12 Sejmiku Województwa Podkarpackiego z dnia 30 kwietnia 2012 r., zmienioną uchwałą Nr XXXIV/626/13 Sejmiku Województwa Podkarpackiego z dnia 27 maja 2013 r., w sprawie określenia terminów zakończenia zbiorów roślin uprawnych na terenie województwa podkarpackiego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1A040A" w:rsidRPr="007F20C6" w:rsidRDefault="002D6FFB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hAnsi="Arial" w:cs="Arial"/>
          <w:sz w:val="24"/>
          <w:szCs w:val="24"/>
        </w:rPr>
        <w:t>XXIX/521/16 w sprawie zmian w Statucie Wojewódzkiego Szpitala im. Św. Ojca Pio w Przemyślu,</w:t>
      </w:r>
    </w:p>
    <w:p w:rsidR="001A040A" w:rsidRPr="007F20C6" w:rsidRDefault="002D6FFB" w:rsidP="002D6F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XXIX/522/16 w sprawie zmian w Statucie Podk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arpackiego Centrum Chorób Płuc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w Rzeszowie</w:t>
      </w:r>
    </w:p>
    <w:p w:rsidR="00304D5C" w:rsidRPr="007F20C6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XXIX/523/16 w sprawie zmian w Statucie Wojewódzkiego Podkarpackiego Szpitala Psychiatrycznego im. prof. Eugeniusza Brzezickiego w Żurawicy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445CA" w:rsidRPr="007F20C6" w:rsidRDefault="00881569" w:rsidP="00D445C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XXIX/524/16 w sprawie uchylenia uchwały Sejmiku Województwa Podkarpackiego Nr XXVII/474/16 z dnia 26 września 2016 r. w sprawie połączenia Klinicznego Szpitala Wojewódzkiego Nr 1 im. Fryderyka Chopina w Rzeszowie z Podkarpackim Centrum Chorób Płuc w Rzeszowie</w:t>
      </w:r>
      <w:r w:rsidR="00205162"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05162" w:rsidRPr="007F20C6" w:rsidRDefault="00205162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 XXIX/525/16 w sprawie połączenia Klinicznego Szpitala Wojewódzkiego Nr 1 im. Fryderyka Chopina w Rzeszowie z Podkarpackim Centrum Chorób Płuc w Rzeszowie,</w:t>
      </w:r>
    </w:p>
    <w:p w:rsidR="00205162" w:rsidRPr="007F20C6" w:rsidRDefault="00205162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 XXIX/526/16 w sprawie połączenia Wojewódzkiego Szpitala im. Św. Ojca Pio w Przemyślu ze Szpitalem Wojewódzkim OLK w Przemyślu,</w:t>
      </w:r>
    </w:p>
    <w:p w:rsidR="00205162" w:rsidRPr="007F20C6" w:rsidRDefault="00205162" w:rsidP="00D445C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F20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Nr XXIX/527/16 w sprawie Programu współpracy Województwa Podkarpackiego z organizacjami pozarządowymi i innymi podmiotami prowadzącymi działalność pożytku publicznego na rok 2017</w:t>
      </w:r>
      <w:r w:rsidRPr="007F20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B054E" w:rsidRPr="007F20C6" w:rsidRDefault="00205162" w:rsidP="002051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Nr XXIX/528/16 w sprawie zmiany uchwały w sprawie wyrażenia woli realizacji projektu w ramach Programu </w:t>
      </w:r>
      <w:proofErr w:type="spellStart"/>
      <w:r w:rsidRPr="007F20C6">
        <w:rPr>
          <w:rFonts w:ascii="Arial" w:eastAsia="Times New Roman" w:hAnsi="Arial" w:cs="Arial"/>
          <w:sz w:val="24"/>
          <w:szCs w:val="24"/>
          <w:lang w:eastAsia="pl-PL"/>
        </w:rPr>
        <w:t>Interreg</w:t>
      </w:r>
      <w:proofErr w:type="spellEnd"/>
      <w:r w:rsidRPr="007F20C6">
        <w:rPr>
          <w:rFonts w:ascii="Arial" w:eastAsia="Times New Roman" w:hAnsi="Arial" w:cs="Arial"/>
          <w:sz w:val="24"/>
          <w:szCs w:val="24"/>
          <w:lang w:eastAsia="pl-PL"/>
        </w:rPr>
        <w:t xml:space="preserve"> V-A Polska-Słowacja 2014-2020</w:t>
      </w:r>
      <w:r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05162" w:rsidRPr="007F20C6" w:rsidRDefault="00205162" w:rsidP="002051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eastAsia="Times New Roman" w:hAnsi="Arial" w:cs="Arial"/>
          <w:sz w:val="24"/>
          <w:szCs w:val="24"/>
          <w:lang w:eastAsia="pl-PL"/>
        </w:rPr>
        <w:t>Nr XXIX/529/16 w sprawie wyrażenia woli przystąpienia do realizacji projektu przez Województwo Podkarpackie/Podkarpackie Centrum Edukacji Nauczycieli w Rzeszowie w ramach Regionalnego Programu Operacyjnego Województwa Podkarpackiego na lata 2014-2020</w:t>
      </w:r>
      <w:r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F20C6" w:rsidRPr="007F20C6" w:rsidRDefault="007F20C6" w:rsidP="007F20C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 xml:space="preserve">Nr XXIX/530/16 w sprawie wyrażenia zgody na przeznaczenie do sprzedaży w drodze przetargu nieruchomości zabudowanej położonej w Krośnie, </w:t>
      </w:r>
      <w:proofErr w:type="spellStart"/>
      <w:r w:rsidRPr="007F20C6">
        <w:rPr>
          <w:rFonts w:ascii="Arial" w:hAnsi="Arial" w:cs="Arial"/>
          <w:sz w:val="24"/>
          <w:szCs w:val="24"/>
        </w:rPr>
        <w:t>obr</w:t>
      </w:r>
      <w:proofErr w:type="spellEnd"/>
      <w:r w:rsidRPr="007F20C6">
        <w:rPr>
          <w:rFonts w:ascii="Arial" w:hAnsi="Arial" w:cs="Arial"/>
          <w:sz w:val="24"/>
          <w:szCs w:val="24"/>
        </w:rPr>
        <w:t xml:space="preserve">. Krościenko </w:t>
      </w:r>
      <w:proofErr w:type="spellStart"/>
      <w:r w:rsidRPr="007F20C6">
        <w:rPr>
          <w:rFonts w:ascii="Arial" w:hAnsi="Arial" w:cs="Arial"/>
          <w:sz w:val="24"/>
          <w:szCs w:val="24"/>
        </w:rPr>
        <w:t>Niżne</w:t>
      </w:r>
      <w:proofErr w:type="spellEnd"/>
      <w:r w:rsidRPr="007F20C6">
        <w:rPr>
          <w:rFonts w:ascii="Arial" w:hAnsi="Arial" w:cs="Arial"/>
          <w:sz w:val="24"/>
          <w:szCs w:val="24"/>
        </w:rPr>
        <w:t>,</w:t>
      </w:r>
    </w:p>
    <w:p w:rsidR="007F20C6" w:rsidRPr="007F20C6" w:rsidRDefault="007F20C6" w:rsidP="007F20C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 XXIX/531/16 w sprawie aktualizacji Regionalnej Strategii Innowacji Województwa Podkarpackiego na lata 2014-2020 na rzecz inteligentnej specjalizacji (RIS3),</w:t>
      </w:r>
    </w:p>
    <w:p w:rsidR="00205162" w:rsidRPr="007F20C6" w:rsidRDefault="007F20C6" w:rsidP="002051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eastAsia="Times New Roman" w:hAnsi="Arial" w:cs="Arial"/>
          <w:sz w:val="24"/>
          <w:szCs w:val="24"/>
          <w:lang w:eastAsia="pl-PL"/>
        </w:rPr>
        <w:t>Nr XXIX/532/16 w sprawie powierzenia zadania realizacji Projektu „Trasy rowerowe w Polsce Wschodniej – promocja” w zakresie utrzymania i rozwoju Portalu dla w/w Projektu</w:t>
      </w:r>
      <w:r w:rsidRPr="007F20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F20C6" w:rsidRPr="007F20C6" w:rsidRDefault="007F20C6" w:rsidP="007F20C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0C6">
        <w:rPr>
          <w:rFonts w:ascii="Arial" w:hAnsi="Arial" w:cs="Arial"/>
          <w:sz w:val="24"/>
          <w:szCs w:val="24"/>
        </w:rPr>
        <w:t>Nr XXIX/533/16 w sprawie upoważnienia do zabezpieczenia środków finansowych dla Specjalistycznego Psychiatrycznego Zespołu Opieki Zdrowotnej im. prof. Antoniego Kępińskiego w Jarosławiu na wkład własny projektu „Modernizacja Budynku Nr 5 - I etap - Termomodernizacja” w ramach działania NFOŚiGW „</w:t>
      </w:r>
      <w:proofErr w:type="gramStart"/>
      <w:r w:rsidRPr="007F20C6">
        <w:rPr>
          <w:rFonts w:ascii="Arial" w:hAnsi="Arial" w:cs="Arial"/>
          <w:sz w:val="24"/>
          <w:szCs w:val="24"/>
        </w:rPr>
        <w:t>Poprawa jakości</w:t>
      </w:r>
      <w:proofErr w:type="gramEnd"/>
      <w:r w:rsidRPr="007F20C6">
        <w:rPr>
          <w:rFonts w:ascii="Arial" w:hAnsi="Arial" w:cs="Arial"/>
          <w:sz w:val="24"/>
          <w:szCs w:val="24"/>
        </w:rPr>
        <w:t xml:space="preserve"> powietrza część 2 – Zmniejszenie zużycia energii w budownictwie”.</w:t>
      </w:r>
    </w:p>
    <w:bookmarkEnd w:id="0"/>
    <w:p w:rsidR="007F20C6" w:rsidRPr="007F20C6" w:rsidRDefault="007F20C6" w:rsidP="007F20C6">
      <w:pPr>
        <w:pStyle w:val="Akapitzlist"/>
        <w:ind w:left="928"/>
        <w:jc w:val="both"/>
        <w:rPr>
          <w:rFonts w:ascii="Arial" w:hAnsi="Arial" w:cs="Arial"/>
          <w:sz w:val="24"/>
          <w:szCs w:val="24"/>
        </w:rPr>
      </w:pPr>
    </w:p>
    <w:sectPr w:rsidR="007F20C6" w:rsidRPr="007F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D525DDE"/>
    <w:lvl w:ilvl="0" w:tplc="CE0090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0"/>
    <w:rsid w:val="00084F24"/>
    <w:rsid w:val="00146D3A"/>
    <w:rsid w:val="00162017"/>
    <w:rsid w:val="001A040A"/>
    <w:rsid w:val="001D7554"/>
    <w:rsid w:val="00205162"/>
    <w:rsid w:val="0025135F"/>
    <w:rsid w:val="002D6FFB"/>
    <w:rsid w:val="0030015A"/>
    <w:rsid w:val="00304D5C"/>
    <w:rsid w:val="00307D00"/>
    <w:rsid w:val="00527E93"/>
    <w:rsid w:val="005C4CAE"/>
    <w:rsid w:val="00735E8A"/>
    <w:rsid w:val="00741730"/>
    <w:rsid w:val="007F20C6"/>
    <w:rsid w:val="008023B0"/>
    <w:rsid w:val="008726C8"/>
    <w:rsid w:val="00881569"/>
    <w:rsid w:val="008B054E"/>
    <w:rsid w:val="00904115"/>
    <w:rsid w:val="0092056F"/>
    <w:rsid w:val="009336A7"/>
    <w:rsid w:val="009B220D"/>
    <w:rsid w:val="00C01F7D"/>
    <w:rsid w:val="00C409AE"/>
    <w:rsid w:val="00C61F5A"/>
    <w:rsid w:val="00CE7321"/>
    <w:rsid w:val="00D445CA"/>
    <w:rsid w:val="00D744D3"/>
    <w:rsid w:val="00DB6C3C"/>
    <w:rsid w:val="00DF1FD2"/>
    <w:rsid w:val="00EA01A8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A41-26AA-4112-91EC-D8B5142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04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1A0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A040A"/>
    <w:rPr>
      <w:rFonts w:ascii="Calibri" w:eastAsia="Calibri" w:hAnsi="Calibri" w:cs="Times New Roman"/>
    </w:rPr>
  </w:style>
  <w:style w:type="character" w:customStyle="1" w:styleId="txt-title-11">
    <w:name w:val="txt-title-11"/>
    <w:rsid w:val="0092056F"/>
    <w:rPr>
      <w:rFonts w:ascii="Tahoma" w:hAnsi="Tahoma" w:cs="Tahoma" w:hint="default"/>
      <w:color w:val="FF66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24</cp:revision>
  <dcterms:created xsi:type="dcterms:W3CDTF">2016-08-26T08:34:00Z</dcterms:created>
  <dcterms:modified xsi:type="dcterms:W3CDTF">2017-01-03T07:43:00Z</dcterms:modified>
</cp:coreProperties>
</file>