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8F" w:rsidRDefault="00E2138F" w:rsidP="00E2138F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Sejmik Województwa Podkarpackiego IV kadencji na XXX  sesji w dniu 25 lutego  2013 r. podjął następujące uchwały: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XXX/560/13 w sprawie </w:t>
      </w:r>
      <w:r>
        <w:rPr>
          <w:rFonts w:ascii="Arial" w:hAnsi="Arial" w:cs="Arial"/>
        </w:rPr>
        <w:t>zmiany Uchwały Nr II/17/10 Sejmiku Województwa Podkarpackiego z dnia 14 grudnia 2010 r. w sprawie powołania składu osobowego Komisji Głównej Sejmiku Województwa Podkarpackiego,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XXX/561/13 w sprawie </w:t>
      </w:r>
      <w:r>
        <w:rPr>
          <w:rFonts w:ascii="Arial" w:hAnsi="Arial" w:cs="Arial"/>
        </w:rPr>
        <w:t>udzielenia pomocy finansowej Gminie Miastu Rzeszów z budżetu Województwa Podkarpackiego w roku 2013,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XXX/562/13 w sprawie </w:t>
      </w:r>
      <w:r>
        <w:rPr>
          <w:rFonts w:ascii="Arial" w:hAnsi="Arial" w:cs="Arial"/>
        </w:rPr>
        <w:t>zmian w Statucie Arboretum i Zakładu Fizjografii w Bolestraszycach,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XXX/563/13 w sprawie </w:t>
      </w:r>
      <w:r>
        <w:rPr>
          <w:rFonts w:ascii="Arial" w:hAnsi="Arial" w:cs="Arial"/>
        </w:rPr>
        <w:t>określenia ogólnej powierzchni przeznaczonej pod uprawy maku lub konopi włóknistych oraz rejonizacji tych upraw w roku 2013 w województwie podkarpackim,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XXX/564/13 w sprawie </w:t>
      </w:r>
      <w:r>
        <w:rPr>
          <w:rFonts w:ascii="Arial" w:hAnsi="Arial" w:cs="Arial"/>
        </w:rPr>
        <w:t>zmian w Statucie Wojewódzkiego Szpitala im. Św. Ojca Pio w Przemyślu,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XXX/565/13 w sprawie </w:t>
      </w:r>
      <w:r>
        <w:rPr>
          <w:rFonts w:ascii="Arial" w:hAnsi="Arial" w:cs="Arial"/>
        </w:rPr>
        <w:t>wyrażenia zgody na wynajęcie w trybie bezprzetargowym pomieszczenia biurowego znajdującego się w budynku przy ul. Hetmańskiej 9 w Rzeszowie,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XXX/566/13 w sprawie </w:t>
      </w:r>
      <w:r>
        <w:rPr>
          <w:rFonts w:ascii="Arial" w:hAnsi="Arial" w:cs="Arial"/>
        </w:rPr>
        <w:t>wyrażenia zgody na oddanie w najem w trybie bezprzetargowym pomieszczeń w budynku pałacu i w budynku biblioteki położonych w Boguchwale na rzecz Gminy Boguchwała,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XXX/567/13 w sprawie </w:t>
      </w:r>
      <w:r>
        <w:rPr>
          <w:rFonts w:ascii="Arial" w:hAnsi="Arial" w:cs="Arial"/>
        </w:rPr>
        <w:t>wyrażenia zgody na użyczenie pomieszczeń o łącznej pow. 73,71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przez Szpital Wojewódzki Nr 2 im. Św. Jadwigi Królowej w Rzeszowie dla Fundacji Caritas na Rzecz Regionalnego Ośrodka </w:t>
      </w:r>
      <w:proofErr w:type="spellStart"/>
      <w:r>
        <w:rPr>
          <w:rFonts w:ascii="Arial" w:hAnsi="Arial" w:cs="Arial"/>
        </w:rPr>
        <w:t>Rehabilitacyjno</w:t>
      </w:r>
      <w:proofErr w:type="spellEnd"/>
      <w:r>
        <w:rPr>
          <w:rFonts w:ascii="Arial" w:hAnsi="Arial" w:cs="Arial"/>
        </w:rPr>
        <w:t xml:space="preserve"> – Edukacyjnego dla Dzieci i Młodzieży im. bł. Jana Pawła II w Rzeszowie,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>Nr XXX/568/13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w sprawie nadania </w:t>
      </w:r>
      <w:r>
        <w:rPr>
          <w:rFonts w:ascii="Arial" w:hAnsi="Arial" w:cs="Arial"/>
        </w:rPr>
        <w:t xml:space="preserve">Panu Andrzejowi Buczkowi </w:t>
      </w:r>
      <w:r>
        <w:rPr>
          <w:rFonts w:ascii="Arial" w:hAnsi="Arial" w:cs="Arial"/>
          <w:bCs/>
        </w:rPr>
        <w:t>odznaki honorowej „Zasłużony dla Województwa Podkarpackiego”,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>Nr XXX/569/13</w:t>
      </w:r>
      <w:r>
        <w:rPr>
          <w:rFonts w:ascii="Arial" w:hAnsi="Arial" w:cs="Arial"/>
          <w:bCs/>
        </w:rPr>
        <w:t xml:space="preserve"> w sprawie nadania </w:t>
      </w:r>
      <w:r>
        <w:rPr>
          <w:rFonts w:ascii="Arial" w:hAnsi="Arial" w:cs="Arial"/>
        </w:rPr>
        <w:t xml:space="preserve">Panu Józefowi </w:t>
      </w:r>
      <w:proofErr w:type="spellStart"/>
      <w:r>
        <w:rPr>
          <w:rFonts w:ascii="Arial" w:hAnsi="Arial" w:cs="Arial"/>
        </w:rPr>
        <w:t>Śliszowi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odznaki honorowej „Zasłużony dla Województwa Podkarpackiego”.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Nr XXX/570/13 w sprawie </w:t>
      </w:r>
      <w:r>
        <w:rPr>
          <w:rFonts w:ascii="Arial" w:hAnsi="Arial" w:cs="Arial"/>
        </w:rPr>
        <w:t>zmian w budżecie Województwa Podkarpackiego na 2013 r.,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XXX/571/13 w sprawie </w:t>
      </w:r>
      <w:r>
        <w:rPr>
          <w:rFonts w:ascii="Arial" w:hAnsi="Arial" w:cs="Arial"/>
        </w:rPr>
        <w:t>zmian w wieloletniej prognozie finansowej Województwa Podkarpackiego,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XXX/572/13 w sprawie </w:t>
      </w:r>
      <w:r>
        <w:rPr>
          <w:rFonts w:ascii="Arial" w:hAnsi="Arial" w:cs="Arial"/>
        </w:rPr>
        <w:t>zmiany uchwały Nr XLVIII/900/10 Sejmiku Województwa Podkarpackiego z dnia 31 maja 2010 r. w sprawie powierzenia Gminie Miasto Rzeszów wykonania zadania pod nazwą „Przygotowanie i realizacja budowy łącznika drogi wojewódzkiej Nr 878 Rzeszów - Dylągówka w zakresie realizacji odcinka pozamiejskiego”,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XXX/573/13 w sprawie </w:t>
      </w:r>
      <w:r>
        <w:rPr>
          <w:rFonts w:ascii="Arial" w:hAnsi="Arial" w:cs="Arial"/>
        </w:rPr>
        <w:t>zamiaru likwidacji Zespołu Kolegiów Nauczycielskich w Tarnobrzegu,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XXX/574/13 w sprawie </w:t>
      </w:r>
      <w:r>
        <w:rPr>
          <w:rFonts w:ascii="Arial" w:hAnsi="Arial" w:cs="Arial"/>
        </w:rPr>
        <w:t>zamiaru likwidacji Nauczycielskiego Kolegium Języków Obcych w Przemyślu,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XXX/575/13 w sprawie </w:t>
      </w:r>
      <w:r>
        <w:rPr>
          <w:rFonts w:ascii="Arial" w:hAnsi="Arial" w:cs="Arial"/>
        </w:rPr>
        <w:t>zamiaru likwidacji Kolegium Nauczycielskiego im. Aleksandra Fredry w Przemyślu,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XXX/576/13 w sprawie </w:t>
      </w:r>
      <w:r>
        <w:rPr>
          <w:rFonts w:ascii="Arial" w:hAnsi="Arial" w:cs="Arial"/>
        </w:rPr>
        <w:t>zamiaru likwidacji Nauczycielskiego Kolegium Języków Obcych w Mielcu,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 xml:space="preserve">Nr XXX/577/13 w sprawie </w:t>
      </w:r>
      <w:r>
        <w:rPr>
          <w:rFonts w:ascii="Arial" w:hAnsi="Arial" w:cs="Arial"/>
        </w:rPr>
        <w:t>zamiaru likwidacji Nauczycielskiego Kolegium Języków Obcych w Leżajsku,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XXX/578/13 w sprawie </w:t>
      </w:r>
      <w:r>
        <w:rPr>
          <w:rFonts w:ascii="Arial" w:hAnsi="Arial" w:cs="Arial"/>
        </w:rPr>
        <w:t>zamiaru likwidacji Nauczycielskiego Kolegium Języków Obcych w Nisku,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XXX/579/13 w sprawie </w:t>
      </w:r>
      <w:r>
        <w:rPr>
          <w:rFonts w:ascii="Arial" w:hAnsi="Arial" w:cs="Arial"/>
        </w:rPr>
        <w:t>zamiaru likwidacji Nauczycielskiego Kolegium Języków Obcych w Ropczycach,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XXX/580/13 w sprawie </w:t>
      </w:r>
      <w:r>
        <w:rPr>
          <w:rFonts w:ascii="Arial" w:hAnsi="Arial" w:cs="Arial"/>
        </w:rPr>
        <w:t>zmiany uchwały w sprawie Regulaminu programu stypendialnego w ramach projektu systemowego pn. „Podkarpacki fundusz stypendialny dla doktorantów”,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XXX/581/13 </w:t>
      </w:r>
      <w:r>
        <w:rPr>
          <w:rFonts w:ascii="Arial" w:hAnsi="Arial" w:cs="Arial"/>
          <w:bCs/>
          <w:iCs/>
        </w:rPr>
        <w:t>w sprawie przystąpienia Województwa Podkarpackiego do realizacji projektu pn. „</w:t>
      </w:r>
      <w:r>
        <w:rPr>
          <w:rFonts w:ascii="Arial" w:hAnsi="Arial" w:cs="Arial"/>
        </w:rPr>
        <w:t xml:space="preserve">Podkarpackie wspomaga rozwój regionalny Regionu Kachetia poprzez wspieranie instytucji otoczenia biznesu w Regionie Kachetia” </w:t>
      </w:r>
      <w:r>
        <w:rPr>
          <w:rFonts w:ascii="Arial" w:hAnsi="Arial" w:cs="Arial"/>
        </w:rPr>
        <w:br/>
        <w:t>w ramach programu Polskiej pomocy rozwojowej 2013,</w:t>
      </w:r>
    </w:p>
    <w:p w:rsidR="002C2572" w:rsidRDefault="002C2572" w:rsidP="002C2572">
      <w:pPr>
        <w:pStyle w:val="Akapitzlist"/>
        <w:numPr>
          <w:ilvl w:val="0"/>
          <w:numId w:val="1"/>
        </w:numPr>
        <w:tabs>
          <w:tab w:val="clear" w:pos="502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Nr XXX/582/13</w:t>
      </w:r>
      <w:r>
        <w:rPr>
          <w:rFonts w:ascii="Arial" w:hAnsi="Arial" w:cs="Arial"/>
        </w:rPr>
        <w:t xml:space="preserve"> w sprawie przystąpienia do realizacji projektu w partnerstwie </w:t>
      </w:r>
    </w:p>
    <w:p w:rsidR="002C2572" w:rsidRDefault="002C2572" w:rsidP="002C257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z samorządami gminnymi,</w:t>
      </w:r>
    </w:p>
    <w:p w:rsidR="002C2572" w:rsidRDefault="002C2572" w:rsidP="002C25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Nr XXX/583/13 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  <w:bCs/>
          <w:iCs/>
        </w:rPr>
        <w:t>sprawie przystąpienia Województwa Podkarpackiego do realizacji projektu pn. „Bazylika Rzymskokatolicka pw. Wniebowzięcia NMP w Kaczyce Ponadregionalnym miejscem kultu – prace remontowo – konserwatorskie budynku bazyliki – Etap I”</w:t>
      </w:r>
      <w:r>
        <w:rPr>
          <w:rFonts w:ascii="Arial" w:hAnsi="Arial" w:cs="Arial"/>
        </w:rPr>
        <w:t xml:space="preserve"> w ramach programu Ministerstwa Spraw Zagranicznych „Współpraca z Polonią i Polakami za granicą w 2013 r.”</w:t>
      </w:r>
    </w:p>
    <w:p w:rsidR="002C2572" w:rsidRDefault="002C2572" w:rsidP="002C2572">
      <w:pPr>
        <w:pStyle w:val="Akapitzlist"/>
        <w:jc w:val="both"/>
        <w:rPr>
          <w:rFonts w:ascii="Arial" w:hAnsi="Arial" w:cs="Arial"/>
        </w:rPr>
      </w:pPr>
    </w:p>
    <w:p w:rsidR="002C2572" w:rsidRDefault="002C2572" w:rsidP="002C2572">
      <w:pPr>
        <w:jc w:val="both"/>
        <w:rPr>
          <w:rFonts w:ascii="Arial" w:hAnsi="Arial" w:cs="Arial"/>
        </w:rPr>
      </w:pPr>
    </w:p>
    <w:p w:rsidR="002C2572" w:rsidRDefault="002C2572" w:rsidP="002C2572">
      <w:pPr>
        <w:jc w:val="both"/>
        <w:rPr>
          <w:rFonts w:ascii="Arial" w:hAnsi="Arial" w:cs="Arial"/>
        </w:rPr>
      </w:pPr>
    </w:p>
    <w:p w:rsidR="002C2572" w:rsidRDefault="002C2572" w:rsidP="002C2572">
      <w:pPr>
        <w:jc w:val="both"/>
        <w:rPr>
          <w:rFonts w:ascii="Arial" w:hAnsi="Arial" w:cs="Arial"/>
        </w:rPr>
      </w:pPr>
    </w:p>
    <w:p w:rsidR="002C2572" w:rsidRDefault="002C2572" w:rsidP="002C2572">
      <w:pPr>
        <w:jc w:val="both"/>
        <w:rPr>
          <w:rFonts w:ascii="Arial" w:hAnsi="Arial" w:cs="Arial"/>
        </w:rPr>
      </w:pPr>
    </w:p>
    <w:p w:rsidR="0089417D" w:rsidRDefault="0089417D">
      <w:bookmarkStart w:id="0" w:name="_GoBack"/>
      <w:bookmarkEnd w:id="0"/>
    </w:p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4372B91E"/>
    <w:lvl w:ilvl="0" w:tplc="10FAA27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1D54C9D"/>
    <w:multiLevelType w:val="hybridMultilevel"/>
    <w:tmpl w:val="B00A20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D3"/>
    <w:rsid w:val="002C2572"/>
    <w:rsid w:val="0089417D"/>
    <w:rsid w:val="00BF5FD3"/>
    <w:rsid w:val="00E2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5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5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5</cp:revision>
  <dcterms:created xsi:type="dcterms:W3CDTF">2013-03-19T10:54:00Z</dcterms:created>
  <dcterms:modified xsi:type="dcterms:W3CDTF">2013-03-19T10:55:00Z</dcterms:modified>
</cp:coreProperties>
</file>