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4"/>
        <w:gridCol w:w="956"/>
        <w:gridCol w:w="1216"/>
        <w:gridCol w:w="1116"/>
        <w:gridCol w:w="1087"/>
        <w:gridCol w:w="1087"/>
        <w:gridCol w:w="1087"/>
        <w:gridCol w:w="1216"/>
        <w:gridCol w:w="1076"/>
        <w:gridCol w:w="1354"/>
        <w:gridCol w:w="1354"/>
        <w:gridCol w:w="1354"/>
        <w:gridCol w:w="1354"/>
      </w:tblGrid>
      <w:tr w:rsidR="00623172" w:rsidTr="000F489D">
        <w:trPr>
          <w:trHeight w:val="199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gridSpan w:val="4"/>
            <w:vMerge w:val="restart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16" w:type="dxa"/>
            <w:gridSpan w:val="4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14"/>
                <w:szCs w:val="14"/>
                <w:u w:val="single"/>
              </w:rPr>
              <w:t>Załącznik Nr 3</w:t>
            </w:r>
          </w:p>
        </w:tc>
      </w:tr>
      <w:tr w:rsidR="00623172" w:rsidTr="000F489D">
        <w:trPr>
          <w:trHeight w:val="199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16" w:type="dxa"/>
            <w:gridSpan w:val="4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do Statutu Wojewódzkiego Podkarpackiego Szpitala</w:t>
            </w:r>
          </w:p>
        </w:tc>
      </w:tr>
      <w:tr w:rsidR="00623172" w:rsidTr="000F489D">
        <w:trPr>
          <w:trHeight w:val="199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16" w:type="dxa"/>
            <w:gridSpan w:val="4"/>
            <w:shd w:val="clear" w:color="auto" w:fill="FFFFFF"/>
            <w:noWrap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Psychiatrycznego im. prof. Eugeniusza Brzezickiego w Żurawicy</w:t>
            </w:r>
          </w:p>
        </w:tc>
      </w:tr>
      <w:tr w:rsidR="00623172" w:rsidTr="000F489D">
        <w:trPr>
          <w:trHeight w:val="199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hideMark/>
          </w:tcPr>
          <w:p w:rsidR="00623172" w:rsidRDefault="00623172" w:rsidP="000F489D">
            <w:pPr>
              <w:jc w:val="right"/>
              <w:rPr>
                <w:rFonts w:ascii="Bookman Old Style" w:hAnsi="Bookman Old Style" w:cs="Arial"/>
                <w:sz w:val="12"/>
                <w:szCs w:val="12"/>
              </w:rPr>
            </w:pPr>
            <w:r>
              <w:rPr>
                <w:rFonts w:ascii="Bookman Old Style" w:hAnsi="Bookman Old Style" w:cs="Arial"/>
                <w:sz w:val="12"/>
                <w:szCs w:val="12"/>
              </w:rPr>
              <w:t> </w:t>
            </w:r>
          </w:p>
        </w:tc>
      </w:tr>
      <w:tr w:rsidR="00623172" w:rsidTr="000F489D">
        <w:trPr>
          <w:trHeight w:val="360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7" w:type="dxa"/>
            <w:gridSpan w:val="12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  <w:t>S C H E M A T    O R G A N I Z A C Y J N Y</w:t>
            </w:r>
          </w:p>
        </w:tc>
      </w:tr>
      <w:tr w:rsidR="00623172" w:rsidTr="000F489D">
        <w:trPr>
          <w:trHeight w:val="315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7" w:type="dxa"/>
            <w:gridSpan w:val="12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WOJEWÓDZKIEGO PODKARPACKIEGO SZPITALA PSYCHIATRYCZNEGO im. prof. Eugeniusza Brzezickiego w Żurawicy  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7" w:type="dxa"/>
            <w:gridSpan w:val="12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623172" w:rsidTr="000F489D">
        <w:trPr>
          <w:trHeight w:val="120"/>
        </w:trPr>
        <w:tc>
          <w:tcPr>
            <w:tcW w:w="152" w:type="dxa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 w:rsidRPr="00A03EFC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 3" o:spid="_x0000_s1026" type="#_x0000_t202" style="position:absolute;margin-left:461.25pt;margin-top:50.25pt;width:96pt;height:30.75pt;z-index:251660288;visibility:visible;mso-wrap-style:tight;mso-position-horizontal-relative:text;mso-position-vertical-relative:text" strokecolor="blue" strokeweight="1.25pt">
                  <v:textbox style="mso-direction-alt:auto;mso-rotate-with-shape:t" inset="2.88pt,1.8pt,2.88pt,0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</w:rPr>
                          <w:t>Naczelna</w:t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</w:rPr>
                          <w:br/>
                          <w:t>Pielęgniarka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8" o:spid="_x0000_s1027" type="#_x0000_t202" style="position:absolute;margin-left:569.25pt;margin-top:86.25pt;width:124.5pt;height:33pt;z-index:251661312;visibility:visible;mso-wrap-style:tight;mso-position-horizontal-relative:text;mso-position-vertical-relative:text;v-text-anchor:middle" strokecolor="#393" strokeweight="1.25pt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Dział Finansowo                      - Księgowy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11" o:spid="_x0000_s1028" type="#_x0000_t202" style="position:absolute;margin-left:569.25pt;margin-top:236.25pt;width:124.5pt;height:30.75pt;z-index:251662336;visibility:visible;mso-position-horizontal-relative:text;mso-position-vertical-relative:text;v-text-anchor:middle" strokecolor="#393" strokeweight="1.25pt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Sekcja Żywienia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23" o:spid="_x0000_s1029" type="#_x0000_t202" style="position:absolute;margin-left:27.75pt;margin-top:2in;width:166.5pt;height:22.5pt;z-index:251663360;visibility:visible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Izba Przyjęć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24" o:spid="_x0000_s1030" type="#_x0000_t202" style="position:absolute;margin-left:27.75pt;margin-top:170.25pt;width:166.5pt;height:22.5pt;z-index:251664384;visibility:visible;mso-wrap-style:tight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Oddział Psychiatryczny Ogólny Nr 1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25" o:spid="_x0000_s1031" type="#_x0000_t202" style="position:absolute;margin-left:27.75pt;margin-top:221.25pt;width:166.5pt;height:31.5pt;z-index:251665408;visibility:visible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Oddział Terapii Uzależnienia                     od Alkoholu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26" o:spid="_x0000_s1032" type="#_x0000_t202" style="position:absolute;margin-left:27.75pt;margin-top:195.75pt;width:166.5pt;height:22.5pt;z-index:251666432;visibility:visible;mso-wrap-style:tight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Oddział Psychiatryczny Ogólny Nr 2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27" o:spid="_x0000_s1033" type="#_x0000_t202" style="position:absolute;margin-left:27.75pt;margin-top:361.5pt;width:166.5pt;height:31.5pt;z-index:251667456;visibility:visible;mso-wrap-style:tight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Medyczne Laboratorium Diagnostyczne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28" o:spid="_x0000_s1034" type="#_x0000_t202" style="position:absolute;margin-left:27.75pt;margin-top:398.25pt;width:166.5pt;height:22.5pt;z-index:251668480;visibility:visible;mso-wrap-style:tight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Apteka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4" o:spid="_x0000_s1035" type="#_x0000_t202" style="position:absolute;margin-left:570pt;margin-top:50.25pt;width:124.5pt;height:30pt;z-index:251669504;visibility:visible;mso-wrap-style:tight;mso-position-horizontal-relative:text;mso-position-vertical-relative:text" strokecolor="green" strokeweight="1.25pt">
                  <v:textbox style="mso-direction-alt:auto;mso-rotate-with-shape:t" inset="2.88pt,1.8pt,2.88pt,0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2"/>
                            <w:szCs w:val="2"/>
                          </w:rPr>
                          <w:br/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</w:rPr>
                          <w:t>Główny Księgowy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roundrect id="Tekst 2" o:spid="_x0000_s1036" style="position:absolute;margin-left:453.75pt;margin-top:6.75pt;width:116.25pt;height:20.25pt;z-index:251670528;visibility:visible;mso-wrap-style:tight;mso-position-horizontal-relative:text;mso-position-vertical-relative:text;v-text-anchor:middle" arcsize="10923f" strokecolor="red" strokeweight="1.25pt">
                  <v:textbox style="mso-direction-alt:auto;mso-rotate-with-shape:t" inset="2.88pt,1.8pt,2.88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</w:rPr>
                          <w:t>RADA SPOŁECZNA</w:t>
                        </w:r>
                      </w:p>
                    </w:txbxContent>
                  </v:textbox>
                </v:roundrect>
              </w:pict>
            </w:r>
            <w:r w:rsidRPr="00A03EFC">
              <w:pict>
                <v:shape id="Tekst 1" o:spid="_x0000_s1037" type="#_x0000_t202" style="position:absolute;margin-left:138pt;margin-top:6pt;width:119.25pt;height:22.5pt;z-index:251671552;visibility:visible;mso-position-horizontal-relative:text;mso-position-vertical-relative:text;v-text-anchor:middle" strokecolor="red" strokeweight="1.75pt">
                  <v:textbox style="mso-direction-alt:auto;mso-rotate-with-shape:t" inset="2.88pt,2.16pt,2.88pt,2.16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</w:rPr>
                          <w:t>D Y R E K T O R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_x0000_s1038" type="#_x0000_t202" style="position:absolute;margin-left:121.5pt;margin-top:49.5pt;width:169.5pt;height:25.5pt;z-index:251672576;visibility:visible;mso-wrap-style:tight;mso-position-horizontal-relative:text;mso-position-vertical-relative:text" strokecolor="blue" strokeweight="1.25pt">
                  <v:textbox style="mso-direction-alt:auto;mso-rotate-with-shape:t" inset="2.88pt,1.8pt,2.88pt,0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2"/>
                            <w:szCs w:val="2"/>
                          </w:rPr>
                          <w:br/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</w:rPr>
                          <w:t>Z-ca Dyrektora ds. Lecznictwa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line id="Line 67" o:spid="_x0000_s1039" style="position:absolute;flip:x y;z-index:251673600;visibility:visible;mso-position-horizontal-relative:text;mso-position-vertical-relative:text" from="198pt,29.25pt" to="198pt,49.5pt" strokecolor="red" strokeweight="1.25pt" o:insetmode="auto"/>
              </w:pict>
            </w:r>
            <w:r w:rsidRPr="00A03EFC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3" o:spid="_x0000_s1040" type="#_x0000_t32" style="position:absolute;margin-left:344.25pt;margin-top:330pt;width:0;height:0;z-index:251674624;visibility:visible;mso-position-horizontal-relative:text;mso-position-vertical-relative:text" o:connectortype="straight"/>
              </w:pict>
            </w:r>
            <w:r w:rsidRPr="00A03EFC">
              <w:pict>
                <v:shape id="_x0000_s1041" type="#_x0000_t202" style="position:absolute;margin-left:27.75pt;margin-top:256.5pt;width:166.5pt;height:31.5pt;z-index:251675648;visibility:visible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Oddział Leczenia Alkoholowych Zespołów Abstynencyjnych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line id="Line 85" o:spid="_x0000_s1042" style="position:absolute;flip:y;z-index:251676672;visibility:visible;mso-position-horizontal-relative:text;mso-position-vertical-relative:text" from="701.25pt,43.5pt" to="701.25pt,318.75pt" strokecolor="red" strokeweight="1.35pt" o:insetmode="auto"/>
              </w:pict>
            </w:r>
            <w:r w:rsidRPr="00A03EFC">
              <w:pict>
                <v:shape id="_x0000_s1043" type="#_x0000_t202" style="position:absolute;margin-left:27.75pt;margin-top:294pt;width:166.5pt;height:31.5pt;z-index:251677696;visibility:visible;mso-wrap-style:tight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Sekcja Terapii Uzależnienia                      od Alkoholu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_x0000_s1044" type="#_x0000_t202" style="position:absolute;margin-left:27.75pt;margin-top:333pt;width:166.5pt;height:22.5pt;z-index:251678720;visibility:visible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Pracownia Fizykoterapii i EEG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line id="Line 114" o:spid="_x0000_s1045" style="position:absolute;flip:y;z-index:251679744;visibility:visible;mso-position-horizontal-relative:text;mso-position-vertical-relative:text" from="693.75pt,207pt" to="700.5pt,207pt" strokecolor="red" strokeweight="1.5pt" o:insetmode="auto"/>
              </w:pict>
            </w:r>
            <w:r w:rsidRPr="00A03EFC">
              <w:pict>
                <v:line id="Line 132" o:spid="_x0000_s1046" style="position:absolute;z-index:251680768;visibility:visible;mso-position-horizontal-relative:text;mso-position-vertical-relative:text" from="258.75pt,17.25pt" to="452.25pt,17.25pt" strokecolor="red" strokeweight="1.5pt" o:insetmode="auto">
                  <v:stroke dashstyle="1 1" endcap="round"/>
                </v:line>
              </w:pict>
            </w:r>
            <w:r w:rsidRPr="00A03EFC">
              <w:pict>
                <v:shape id="_x0000_s1047" type="#_x0000_t202" style="position:absolute;margin-left:569.25pt;margin-top:269.25pt;width:124.5pt;height:28.5pt;z-index:251681792;visibility:visible;mso-wrap-style:tight;mso-position-horizontal-relative:text;mso-position-vertical-relative:text;v-text-anchor:middle" strokecolor="#393" strokeweight="1.25pt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Sekcja Spraw Pracowniczych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_x0000_s1048" type="#_x0000_t202" style="position:absolute;margin-left:237pt;margin-top:332.25pt;width:124.5pt;height:46.5pt;z-index:251682816;visibility:visible;mso-wrap-style:tight;mso-position-horizontal-relative:text;mso-position-vertical-relative:text;v-text-anchor:middle" strokecolor="blue" strokeweight="1.5pt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Sekcja Organizacji                  i Nadzoru oraz Statystyki           i Dokumentacji Medycznej</w:t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_x0000_s1049" type="#_x0000_t202" style="position:absolute;margin-left:569.25pt;margin-top:304.5pt;width:124.5pt;height:27pt;z-index:251683840;visibility:visible;mso-position-horizontal-relative:text;mso-position-vertical-relative:text;v-text-anchor:middle" strokecolor="#393" strokeweight="1.25pt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Samodzielne stanowiska pracy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Tekst 10" o:spid="_x0000_s1050" type="#_x0000_t202" style="position:absolute;margin-left:569.25pt;margin-top:180.75pt;width:124.5pt;height:53.25pt;z-index:251684864;visibility:visible;mso-wrap-style:tight;mso-position-horizontal-relative:text;mso-position-vertical-relative:text;v-text-anchor:middle" strokecolor="#393" strokeweight="1.25pt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Dział</w:t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Administracyjno - Gospodarczy i Zamówień Publicznych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_x0000_s1051" type="#_x0000_t202" style="position:absolute;margin-left:49.5pt;margin-top:94.5pt;width:131.25pt;height:35.25pt;z-index:251685888;mso-wrap-style:tight;mso-position-horizontal-relative:text;mso-position-vertical-relative:text" strokecolor="blue" o:insetmode="auto">
                  <v:textbox style="mso-direction-alt:auto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"/>
                            <w:szCs w:val="2"/>
                          </w:rPr>
                          <w:br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</w:rPr>
                          <w:t xml:space="preserve">Przedsiębiorstwo p.n. </w:t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</w:rPr>
                          <w:t>Lecznictwo szpitalne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line id="_x0000_s1052" style="position:absolute;z-index:251686912;mso-wrap-style:tight;mso-position-horizontal-relative:text;mso-position-vertical-relative:text" from="694.5pt,287.25pt" to="701.25pt,287.25pt" strokecolor="red" strokeweight="1.5pt" o:insetmode="auto"/>
              </w:pict>
            </w:r>
            <w:r w:rsidRPr="00A03EFC">
              <w:pict>
                <v:line id="_x0000_s1053" style="position:absolute;z-index:251687936;mso-wrap-style:tight;mso-position-horizontal-relative:text;mso-position-vertical-relative:text" from="694.5pt,253.5pt" to="700.5pt,253.5pt" strokecolor="red" strokeweight="1.5pt" o:insetmode="auto"/>
              </w:pict>
            </w:r>
            <w:r w:rsidRPr="00A03EFC">
              <w:pict>
                <v:shape id="Tekst 22" o:spid="_x0000_s1054" type="#_x0000_t202" style="position:absolute;margin-left:229.5pt;margin-top:144.75pt;width:166.5pt;height:21.75pt;z-index:251688960;visibility:visible;mso-wrap-style:tight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Poradnia Zdrowia Psychicznego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_x0000_s1055" type="#_x0000_t202" style="position:absolute;margin-left:229.5pt;margin-top:170.25pt;width:166.5pt;height:31.5pt;z-index:251689984;visibility:visible;mso-wrap-style:tight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Poradnia Zdrowia Psychicznego         dla Dzieci i Młodzieży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shape id="_x0000_s1056" type="#_x0000_t202" style="position:absolute;margin-left:229.5pt;margin-top:205.5pt;width:166.5pt;height:31.5pt;z-index:251691008;visibility:visible;mso-wrap-style:tight;mso-position-horizontal-relative:text;mso-position-vertical-relative:text;v-text-anchor:middle" strokecolor="blue">
                  <v:textbox style="mso-direction-alt:auto;mso-rotate-with-shape:t" inset="2.16pt,1.8pt,2.16pt,1.8pt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Poradnia dla Osób Uzależnionych             i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Współuzależnionych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 od Alkoholu</w:t>
                        </w:r>
                      </w:p>
                    </w:txbxContent>
                  </v:textbox>
                </v:shape>
              </w:pict>
            </w:r>
            <w:r w:rsidRPr="00A03EFC">
              <w:pict>
                <v:line id="_x0000_s1057" style="position:absolute;z-index:251692032;mso-wrap-style:tight;mso-position-horizontal-relative:text;mso-position-vertical-relative:text" from="15.75pt,111.75pt" to="16.5pt,407.25pt" strokecolor="blue" o:insetmode="auto"/>
              </w:pict>
            </w:r>
            <w:r w:rsidRPr="00A03EFC">
              <w:pict>
                <v:line id="_x0000_s1058" style="position:absolute;z-index:251693056;mso-wrap-style:tight;mso-position-horizontal-relative:text;mso-position-vertical-relative:text" from="16.5pt,156pt" to="27.75pt,156pt" strokecolor="blue" o:insetmode="auto"/>
              </w:pict>
            </w:r>
            <w:r w:rsidRPr="00A03EFC">
              <w:pict>
                <v:line id="_x0000_s1059" style="position:absolute;z-index:251694080;mso-wrap-style:tight;mso-position-horizontal-relative:text;mso-position-vertical-relative:text" from="16.5pt,181.5pt" to="27pt,181.5pt" strokecolor="blue" o:insetmode="auto"/>
              </w:pict>
            </w:r>
            <w:r w:rsidRPr="00A03EFC">
              <w:pict>
                <v:line id="_x0000_s1060" style="position:absolute;z-index:251695104;mso-wrap-style:tight;mso-position-horizontal-relative:text;mso-position-vertical-relative:text" from="16.5pt,206.25pt" to="27pt,206.25pt" strokecolor="blue" o:insetmode="auto"/>
              </w:pict>
            </w:r>
            <w:r w:rsidRPr="00A03EFC">
              <w:pict>
                <v:line id="_x0000_s1061" style="position:absolute;z-index:251696128;mso-wrap-style:tight;mso-position-horizontal-relative:text;mso-position-vertical-relative:text" from="15.75pt,237pt" to="27pt,237pt" strokecolor="blue" o:insetmode="auto"/>
              </w:pict>
            </w:r>
            <w:r w:rsidRPr="00A03EFC">
              <w:pict>
                <v:line id="_x0000_s1062" style="position:absolute;z-index:251697152;mso-wrap-style:tight;mso-position-horizontal-relative:text;mso-position-vertical-relative:text" from="16.5pt,272.25pt" to="27.75pt,272.25pt" strokecolor="blue" o:insetmode="auto"/>
              </w:pict>
            </w:r>
            <w:r w:rsidRPr="00A03EFC">
              <w:pict>
                <v:line id="_x0000_s1063" style="position:absolute;z-index:251698176;mso-wrap-style:tight;mso-position-horizontal-relative:text;mso-position-vertical-relative:text" from="16.5pt,309pt" to="27.75pt,309pt" strokecolor="blue" o:insetmode="auto"/>
              </w:pict>
            </w:r>
            <w:r w:rsidRPr="00A03EFC">
              <w:pict>
                <v:line id="_x0000_s1064" style="position:absolute;z-index:251699200;mso-wrap-style:tight;mso-position-horizontal-relative:text;mso-position-vertical-relative:text" from="16.5pt,345pt" to="27.75pt,345pt" strokecolor="blue" o:insetmode="auto"/>
              </w:pict>
            </w:r>
            <w:r w:rsidRPr="00A03EFC">
              <w:pict>
                <v:line id="_x0000_s1065" style="position:absolute;z-index:251700224;mso-wrap-style:tight;mso-position-horizontal-relative:text;mso-position-vertical-relative:text" from="17.25pt,377.25pt" to="27.75pt,377.25pt" strokecolor="blue" o:insetmode="auto"/>
              </w:pict>
            </w:r>
            <w:r w:rsidRPr="00A03EFC">
              <w:pict>
                <v:line id="_x0000_s1066" style="position:absolute;z-index:251701248;mso-wrap-style:tight;mso-position-horizontal-relative:text;mso-position-vertical-relative:text" from="17.25pt,408pt" to="27pt,408pt" strokecolor="blue" o:insetmode="auto"/>
              </w:pict>
            </w:r>
            <w:r w:rsidRPr="00A03EFC">
              <w:pict>
                <v:line id="_x0000_s1067" style="position:absolute;z-index:251702272;mso-wrap-style:tight;mso-position-horizontal-relative:text;mso-position-vertical-relative:text" from="631.5pt,79.5pt" to="631.5pt,87pt" strokecolor="#393" strokeweight="1.25pt" o:insetmode="auto"/>
              </w:pict>
            </w:r>
            <w:r w:rsidRPr="00A03EFC">
              <w:pict>
                <v:line id="_x0000_s1068" style="position:absolute;z-index:251703296;mso-wrap-style:tight;mso-position-horizontal-relative:text;mso-position-vertical-relative:text" from="15.75pt,111.75pt" to="49.5pt,111.75pt" strokecolor="blue" o:insetmode="auto"/>
              </w:pict>
            </w:r>
            <w:r w:rsidRPr="00A03EFC">
              <w:pict>
                <v:line id="_x0000_s1069" style="position:absolute;flip:y;z-index:251704320;mso-wrap-style:tight;mso-position-horizontal-relative:text;mso-position-vertical-relative:text" from="509.25pt,43.5pt" to="509.25pt,49.5pt" strokecolor="red" strokeweight="1.25pt" o:insetmode="auto"/>
              </w:pict>
            </w:r>
            <w:r w:rsidRPr="00A03EFC">
              <w:pict>
                <v:line id="_x0000_s1070" style="position:absolute;flip:y;z-index:251705344;mso-wrap-style:tight;mso-position-horizontal-relative:text;mso-position-vertical-relative:text" from="222pt,129.75pt" to="222.75pt,221.25pt" strokecolor="blue" o:insetmode="auto"/>
              </w:pict>
            </w:r>
            <w:r w:rsidRPr="00A03EFC">
              <w:pict>
                <v:line id="_x0000_s1071" style="position:absolute;z-index:251706368;mso-wrap-style:tight;mso-position-horizontal-relative:text;mso-position-vertical-relative:text" from="222pt,221.25pt" to="229.5pt,221.25pt" strokecolor="blue" o:insetmode="auto"/>
              </w:pict>
            </w:r>
            <w:r w:rsidRPr="00A03EFC">
              <w:pict>
                <v:line id="_x0000_s1072" style="position:absolute;z-index:251707392;mso-wrap-style:tight;mso-position-horizontal-relative:text;mso-position-vertical-relative:text" from="222.75pt,186pt" to="229.5pt,186pt" strokecolor="blue" o:insetmode="auto"/>
              </w:pict>
            </w:r>
            <w:r w:rsidRPr="00A03EFC">
              <w:pict>
                <v:line id="_x0000_s1073" style="position:absolute;z-index:251708416;mso-wrap-style:tight;mso-position-horizontal-relative:text;mso-position-vertical-relative:text" from="222.75pt,156pt" to="228.75pt,156pt" strokecolor="blue" o:insetmode="auto"/>
              </w:pict>
            </w:r>
            <w:r w:rsidRPr="00A03EFC">
              <w:pict>
                <v:line id="_x0000_s1074" style="position:absolute;flip:y;z-index:251709440;mso-wrap-style:tight;mso-position-horizontal-relative:text;mso-position-vertical-relative:text" from="633pt,43.5pt" to="633pt,50.25pt" strokecolor="red" strokeweight="1.25pt" o:insetmode="auto"/>
              </w:pict>
            </w:r>
            <w:r w:rsidRPr="00A03EFC">
              <w:pict>
                <v:line id="_x0000_s1075" style="position:absolute;z-index:251710464;mso-wrap-style:tight;mso-position-horizontal-relative:text;mso-position-vertical-relative:text" from="291pt,62.25pt" to="420pt,62.25pt" strokecolor="blue" strokeweight="2pt" o:insetmode="auto"/>
              </w:pict>
            </w:r>
            <w:r w:rsidRPr="00A03EFC">
              <w:pict>
                <v:line id="_x0000_s1076" style="position:absolute;z-index:251711488;mso-wrap-style:tight;mso-position-horizontal-relative:text;mso-position-vertical-relative:text" from="198pt,75pt" to="198pt,87.75pt" strokecolor="blue" o:insetmode="auto"/>
              </w:pict>
            </w:r>
            <w:r w:rsidRPr="00A03EFC">
              <w:pict>
                <v:line id="_x0000_s1077" style="position:absolute;z-index:251712512;mso-wrap-style:tight;mso-position-horizontal-relative:text;mso-position-vertical-relative:text" from="111.75pt,87.75pt" to="294pt,87.75pt" strokecolor="blue" o:insetmode="auto"/>
              </w:pict>
            </w:r>
            <w:r w:rsidRPr="00A03EFC">
              <w:pict>
                <v:line id="_x0000_s1078" style="position:absolute;z-index:251713536;mso-wrap-style:tight;mso-position-horizontal-relative:text;mso-position-vertical-relative:text" from="111.75pt,87.75pt" to="111.75pt,94.5pt" strokecolor="blue" o:insetmode="auto"/>
              </w:pict>
            </w:r>
            <w:r w:rsidRPr="00A03EFC">
              <w:pict>
                <v:line id="_x0000_s1079" style="position:absolute;z-index:251714560;mso-wrap-style:tight;mso-position-horizontal-relative:text;mso-position-vertical-relative:text" from="294pt,87.75pt" to="294pt,93.75pt" strokecolor="blue" o:insetmode="auto"/>
              </w:pict>
            </w:r>
            <w:r w:rsidRPr="00A03EFC">
              <w:pict>
                <v:line id="_x0000_s1080" style="position:absolute;flip:x;z-index:251715584;mso-wrap-style:tight;mso-position-horizontal-relative:text;mso-position-vertical-relative:text" from="2.25pt,62.25pt" to="121.5pt,62.25pt" strokecolor="blue" strokeweight="2pt" o:insetmode="auto"/>
              </w:pict>
            </w:r>
            <w:r w:rsidRPr="00A03EFC">
              <w:pict>
                <v:line id="_x0000_s1083" style="position:absolute;z-index:251718656;mso-wrap-style:tight;mso-position-horizontal-relative:text;mso-position-vertical-relative:text" from="217.5pt,266.25pt" to="421.5pt,266.25pt" strokecolor="blue" strokeweight="2pt" o:insetmode="auto"/>
              </w:pict>
            </w:r>
            <w:r w:rsidRPr="00A03EFC">
              <w:pict>
                <v:line id="_x0000_s1084" style="position:absolute;flip:x y;z-index:251719680;mso-wrap-style:tight;mso-position-horizontal-relative:text;mso-position-vertical-relative:text" from="420pt,61.5pt" to="420.75pt,266.25pt" strokecolor="blue" strokeweight="2pt" o:insetmode="auto"/>
              </w:pict>
            </w:r>
            <w:r w:rsidRPr="00A03EFC">
              <w:pict>
                <v:line id="_x0000_s1085" style="position:absolute;flip:x;z-index:251720704;mso-wrap-style:tight;mso-position-horizontal-relative:text;mso-position-vertical-relative:text" from="198pt,43.5pt" to="701.25pt,43.5pt" strokecolor="red" strokeweight="1.25pt" o:insetmode="auto"/>
              </w:pict>
            </w:r>
            <w:r w:rsidRPr="00A03EFC">
              <w:pict>
                <v:line id="_x0000_s1086" style="position:absolute;z-index:251721728;mso-wrap-style:tight;mso-position-horizontal-relative:text;mso-position-vertical-relative:text" from="9.75pt,136.5pt" to="509.25pt,136.5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87" style="position:absolute;z-index:251722752;mso-wrap-style:tight;mso-position-horizontal-relative:text;mso-position-vertical-relative:text" from="509.25pt,83.25pt" to="509.25pt,136.5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88" style="position:absolute;flip:y;z-index:251723776;mso-wrap-style:tight;mso-position-horizontal-relative:text;mso-position-vertical-relative:text" from="210pt,136.5pt" to="210pt,185.25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89" style="position:absolute;flip:x;z-index:251724800;mso-wrap-style:tight;mso-position-horizontal-relative:text;mso-position-vertical-relative:text" from="210pt,186pt" to="222pt,186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90" style="position:absolute;flip:y;z-index:251725824;mso-wrap-style:tight;mso-position-horizontal-relative:text;mso-position-vertical-relative:text" from="9.75pt,136.5pt" to="9.75pt,271.5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91" style="position:absolute;flip:x;z-index:251726848;mso-wrap-style:tight;mso-position-horizontal-relative:text;mso-position-vertical-relative:text" from="9.75pt,272.25pt" to="16.5pt,272.25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92" style="position:absolute;flip:x;z-index:251727872;mso-wrap-style:tight;mso-position-horizontal-relative:text;mso-position-vertical-relative:text" from="9.75pt,237pt" to="15.75pt,237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93" style="position:absolute;flip:x;z-index:251728896;mso-wrap-style:tight;mso-position-horizontal-relative:text;mso-position-vertical-relative:text" from="9.75pt,206.25pt" to="16.5pt,206.25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94" style="position:absolute;flip:x;z-index:251729920;mso-wrap-style:tight;mso-position-horizontal-relative:text;mso-position-vertical-relative:text" from="10.5pt,181.5pt" to="15.75pt,181.5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95" style="position:absolute;flip:x;z-index:251730944;mso-wrap-style:tight;mso-position-horizontal-relative:text;mso-position-vertical-relative:text" from="9.75pt,156pt" to="15.75pt,156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97" style="position:absolute;z-index:251732992;mso-wrap-style:tight;mso-position-horizontal-relative:text;mso-position-vertical-relative:text" from="291pt,54.75pt" to="461.25pt,54.75pt" strokecolor="blue" strokeweight="1.25pt" o:insetmode="auto">
                  <v:stroke dashstyle="1 1" endcap="round"/>
                </v:line>
              </w:pict>
            </w:r>
            <w:r w:rsidRPr="00A03EFC">
              <w:pict>
                <v:line id="_x0000_s1098" style="position:absolute;z-index:251734016;mso-wrap-style:tight;mso-position-horizontal-relative:text;mso-position-vertical-relative:text" from="694.5pt,318pt" to="701.25pt,318pt" strokecolor="red" strokeweight="1.5pt" o:insetmode="auto"/>
              </w:pict>
            </w:r>
            <w:r w:rsidRPr="00A03EFC">
              <w:pict>
                <v:line id="_x0000_s1099" style="position:absolute;flip:x;z-index:251735040;mso-wrap-style:tight;mso-position-horizontal-relative:text;mso-position-vertical-relative:text" from="219pt,355.5pt" to="236.25pt,355.5pt" strokecolor="blue" strokeweight="2p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"/>
            </w:tblGrid>
            <w:tr w:rsidR="00623172" w:rsidTr="000F489D">
              <w:trPr>
                <w:trHeight w:val="120"/>
                <w:tblCellSpacing w:w="0" w:type="dxa"/>
              </w:trPr>
              <w:tc>
                <w:tcPr>
                  <w:tcW w:w="144" w:type="dxa"/>
                  <w:noWrap/>
                  <w:vAlign w:val="bottom"/>
                </w:tcPr>
                <w:p w:rsidR="00623172" w:rsidRDefault="00623172" w:rsidP="000F48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center"/>
            <w:hideMark/>
          </w:tcPr>
          <w:p w:rsidR="00623172" w:rsidRDefault="00623172" w:rsidP="000F489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 w:rsidRPr="00A03EFC">
              <w:pict>
                <v:line id="_x0000_s1081" style="position:absolute;z-index:251716608;mso-wrap-style:tight;mso-position-horizontal-relative:text;mso-position-vertical-relative:text" from="2.25pt,4.1pt" to="2.25pt,370.6pt" strokecolor="blue" strokeweight="2pt" o:insetmode="auto"/>
              </w:pic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noWrap/>
            <w:vAlign w:val="bottom"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 w:rsidRPr="00A03EFC">
              <w:pict>
                <v:shape id="_x0000_s1100" type="#_x0000_t202" style="position:absolute;margin-left:37.9pt;margin-top:5.4pt;width:176.55pt;height:35.25pt;z-index:251736064;mso-position-horizontal-relative:text;mso-position-vertical-relative:text" strokecolor="blue" o:insetmode="auto">
                  <v:textbox style="mso-direction-alt:auto">
                    <w:txbxContent>
                      <w:p w:rsidR="00623172" w:rsidRDefault="00623172" w:rsidP="00623172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"/>
                            <w:szCs w:val="2"/>
                          </w:rPr>
                          <w:br/>
                        </w:r>
                        <w:r>
                          <w:rPr>
                            <w:rFonts w:ascii="Bookman Old Style" w:hAnsi="Bookman Old Style"/>
                            <w:i/>
                            <w:iCs/>
                            <w:sz w:val="16"/>
                            <w:szCs w:val="16"/>
                          </w:rPr>
                          <w:t xml:space="preserve">Przedsiębiorstwo p.n.                </w:t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</w:rPr>
                          <w:t>Przychodnia Specjalistyczna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 w:rsidRPr="00A03EFC">
              <w:pict>
                <v:line id="_x0000_s1082" style="position:absolute;flip:y;z-index:251717632;mso-wrap-style:tight;mso-position-horizontal-relative:text;mso-position-vertical-relative:text" from="37.85pt,12.45pt" to="39.55pt,174.05pt" strokecolor="blue" strokeweight="2pt" o:insetmode="auto"/>
              </w:pic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6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 w:rsidRPr="00A03EFC">
              <w:pict>
                <v:line id="_x0000_s1096" style="position:absolute;flip:y;z-index:251731968;mso-wrap-style:tight;mso-position-horizontal-relative:text;mso-position-vertical-relative:text" from="2.25pt,50.45pt" to="216.5pt,50.95pt" strokecolor="blue" strokeweight="2pt" o:insetmode="auto"/>
              </w:pic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3172" w:rsidTr="000F489D">
        <w:trPr>
          <w:trHeight w:val="300"/>
        </w:trPr>
        <w:tc>
          <w:tcPr>
            <w:tcW w:w="152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shd w:val="clear" w:color="auto" w:fill="FFFFFF"/>
            <w:noWrap/>
            <w:vAlign w:val="bottom"/>
            <w:hideMark/>
          </w:tcPr>
          <w:p w:rsidR="00623172" w:rsidRDefault="00623172" w:rsidP="000F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E533F" w:rsidRDefault="00877FE9"/>
    <w:sectPr w:rsidR="00AE533F" w:rsidSect="00623172">
      <w:pgSz w:w="16838" w:h="11906" w:orient="landscape" w:code="9"/>
      <w:pgMar w:top="424" w:right="1418" w:bottom="1418" w:left="1418" w:header="340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E9" w:rsidRDefault="00877FE9" w:rsidP="00623172">
      <w:r>
        <w:separator/>
      </w:r>
    </w:p>
  </w:endnote>
  <w:endnote w:type="continuationSeparator" w:id="0">
    <w:p w:rsidR="00877FE9" w:rsidRDefault="00877FE9" w:rsidP="0062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E9" w:rsidRDefault="00877FE9" w:rsidP="00623172">
      <w:r>
        <w:separator/>
      </w:r>
    </w:p>
  </w:footnote>
  <w:footnote w:type="continuationSeparator" w:id="0">
    <w:p w:rsidR="00877FE9" w:rsidRDefault="00877FE9" w:rsidP="00623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172"/>
    <w:rsid w:val="000C0CCC"/>
    <w:rsid w:val="0020658F"/>
    <w:rsid w:val="002D6CD3"/>
    <w:rsid w:val="003256DF"/>
    <w:rsid w:val="00365C99"/>
    <w:rsid w:val="00623172"/>
    <w:rsid w:val="00856700"/>
    <w:rsid w:val="00877FE9"/>
    <w:rsid w:val="00890AB6"/>
    <w:rsid w:val="00B95967"/>
    <w:rsid w:val="00CE6AB6"/>
    <w:rsid w:val="00E55871"/>
    <w:rsid w:val="00E9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23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3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31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b.broz</dc:creator>
  <cp:keywords/>
  <dc:description/>
  <cp:lastModifiedBy>b.broz</cp:lastModifiedBy>
  <cp:revision>2</cp:revision>
  <cp:lastPrinted>2013-04-19T06:32:00Z</cp:lastPrinted>
  <dcterms:created xsi:type="dcterms:W3CDTF">2013-04-19T06:31:00Z</dcterms:created>
  <dcterms:modified xsi:type="dcterms:W3CDTF">2013-04-19T06:35:00Z</dcterms:modified>
</cp:coreProperties>
</file>